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67" w:rsidRPr="00354FCA" w:rsidRDefault="00B23067" w:rsidP="00FF1AC9">
      <w:pPr>
        <w:spacing w:line="276" w:lineRule="auto"/>
        <w:jc w:val="center"/>
        <w:rPr>
          <w:rFonts w:ascii="Arial" w:hAnsi="Arial"/>
          <w:noProof/>
        </w:rPr>
      </w:pPr>
      <w:r w:rsidRPr="00354FCA">
        <w:rPr>
          <w:rFonts w:ascii="Arial" w:hAnsi="Arial"/>
          <w:noProof/>
          <w:lang w:eastAsia="pt-BR"/>
        </w:rPr>
        <w:drawing>
          <wp:inline distT="0" distB="0" distL="0" distR="0" wp14:anchorId="7B4AE299" wp14:editId="02E40CBC">
            <wp:extent cx="618490" cy="61849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67" w:rsidRPr="00354FCA" w:rsidRDefault="00B23067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SERVIÇO PÚBLICO FEDERAL</w:t>
      </w:r>
    </w:p>
    <w:p w:rsidR="00B23067" w:rsidRPr="00354FCA" w:rsidRDefault="00B23067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UNIVERSIDADE FEDERAL DE GOIÁS</w:t>
      </w:r>
    </w:p>
    <w:p w:rsidR="00B23067" w:rsidRPr="00354FCA" w:rsidRDefault="00B23067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INSTITUTO DE CIÊNCIAS BIOLÓGICAS, DEPARTAMENTO DE HISTOLOGIA</w:t>
      </w:r>
    </w:p>
    <w:p w:rsidR="00B23067" w:rsidRDefault="00B23067" w:rsidP="00FF1AC9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</w:p>
    <w:p w:rsidR="00B23067" w:rsidRPr="00B23067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B23067">
        <w:rPr>
          <w:rFonts w:ascii="Arial" w:hAnsi="Arial"/>
        </w:rPr>
        <w:t>Normas Complementares ao Edital PROGRAD nº. 49 de 04 de dezembro de 2018.</w:t>
      </w:r>
    </w:p>
    <w:p w:rsidR="00B23067" w:rsidRPr="00B23067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O DIRETOR DO INSTITUTO DE CIÊNCIAS BIOLÓGICAS DA UNIVERSIDADE FEDERAL DE GOIÁS nos termos da Resolução CEPEC nº. 1604/2018, torna público as Normas Complementares ao Edital PROGRAD nº. 49 de 04 de dezembro de 2018, da Pró-Reitoria de Graduação/Coordenação Geral de Monitoria dos Cursos de Graduação da UFG, visando seleção de discentes dos cursos de graduação para o Programa de Monitoria 2019/1.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Pr="00A072E3" w:rsidRDefault="00B23067" w:rsidP="00FF1AC9">
      <w:pPr>
        <w:spacing w:after="0" w:line="276" w:lineRule="auto"/>
        <w:jc w:val="both"/>
        <w:rPr>
          <w:rFonts w:ascii="Arial" w:hAnsi="Arial"/>
          <w:b/>
        </w:rPr>
      </w:pPr>
      <w:r w:rsidRPr="00A072E3">
        <w:rPr>
          <w:rFonts w:ascii="Arial" w:hAnsi="Arial"/>
          <w:b/>
        </w:rPr>
        <w:t>1. DAS DISPOSIÇÕES PRELIMINARES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1.1. São concebidas duas modalidades de monitoria: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a) Monitoria remunerada: o monitor receberá uma bolsa mensal no valor de R$ 394,00, em conformidade com o Anexo I do Edital PROGRAD nº. 49 de 04 de dezembro de 2018.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b) Monitoria voluntária: o monitor não receberá bolsa.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1.2. A carga horária destinada às atividades de monitoria é de 12 (doze) horas semanais, em horários definidos pelo(a) professor(a) orientador(a) e de acordo as necessidades do Programa de Monitoria.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  <w:b/>
        </w:rPr>
        <w:t>2. DAS INSCRIÇÕES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2.1. Poderá se inscrever o estudante devidamente matriculado em curso de Graduação da UFG e com aprovação no componente curricular pleiteado.</w:t>
      </w:r>
    </w:p>
    <w:p w:rsidR="00B23067" w:rsidRPr="00B23067" w:rsidRDefault="00B23067" w:rsidP="00FF1AC9">
      <w:pPr>
        <w:spacing w:before="120"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2.2. As inscrições serão realizadas exclusivamente via SIGGA, no período de 14/12/2018 a 15/03/2019:</w:t>
      </w:r>
    </w:p>
    <w:p w:rsidR="00C6351D" w:rsidRDefault="00C6351D" w:rsidP="00FF1AC9">
      <w:pPr>
        <w:spacing w:before="120" w:after="0" w:line="276" w:lineRule="auto"/>
        <w:jc w:val="both"/>
        <w:rPr>
          <w:rFonts w:ascii="Arial" w:hAnsi="Arial"/>
          <w:i/>
        </w:rPr>
      </w:pPr>
      <w:r w:rsidRPr="00354FCA">
        <w:rPr>
          <w:rFonts w:ascii="Arial" w:hAnsi="Arial"/>
          <w:i/>
        </w:rPr>
        <w:t xml:space="preserve">SIGAA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Portal Discente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Monitoria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Inscrever-se em Seleção de Monitoria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Buscar oportunidades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Monitoria.</w:t>
      </w:r>
    </w:p>
    <w:p w:rsidR="00B23067" w:rsidRPr="00B23067" w:rsidRDefault="00B23067" w:rsidP="00FF1AC9">
      <w:pPr>
        <w:spacing w:before="120"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  <w:b/>
        </w:rPr>
        <w:t>3. DO PROCESSO DE SELEÇÃO</w:t>
      </w:r>
    </w:p>
    <w:p w:rsidR="00B23067" w:rsidRPr="005F6314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5F6314">
        <w:rPr>
          <w:rFonts w:ascii="Arial" w:hAnsi="Arial"/>
        </w:rPr>
        <w:t>3.1. O exame de seleção será realizado por uma comissão de professores designada para este fim e avaliará os seguintes critérios: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seguintes critérios: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3.1.2- Prova prática especifica sobre os assuntos nas disciplinas: Anatomia Humana Sistêmica e Segmentar, Corpo Humano Saudável I, Anatomia Humana e Comparada, Anatomia Animal e Biologia Celular serão elaboradas considerando o conteúdo programático da respectiva área.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3.1.3- Nota final obtida pelo aluno no respectivo componente curricular.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3.1.4- Média relativa do aluno.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3.1.5- Média global do aluno.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3.1.6-  Etapas: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a) 1ª etapa: prova prática, aplicada no dia 18/03/2019, conforme o estabelecido no item 1.3 deste Edital, na qual o candidato deve obter nota maior ou igual a 6,0. Caso tire nota menor que 6,0, o(a) candidato(a) será desclassificado(a), não podendo participar das demais etapas do processo seletivo, se houver.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a.1) As provas práticas de Anatomia Humana Sistêmica e Segmentar, Corpo Humano Saudavel I, Anatomia Humana e Comparada, Anatomia Animal e Biologia Celular serão elaboradas considerando o conteúdo programático da respectiva área.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b) 2ª etapa: análise da nota final obtida pelo aluno no respectivo componente curricular, médias relativa e global do aluno a partir do histórico acadêmico de notas, em caráter classificatório que deve ser entregue no dia 18/03/2019, as 9:00hs, antes do início da prova escrita. Caso o candidato não entregue o documento na data prevista, estará automaticamente desclassificado. Em caso de empate, será classificado o candidato que apresentar maior média na disciplina/área do conhecimento objeto do processo seletivo.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3.2. A nota final do candidato será obtida mediante média das duas etapas do processo de seleção, observando-se o item 3.1 deste Edital.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3.3. A ausência do candidato em qualquer etapa do processo seletivo implicará em sua desclassificação.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3.4. Os monitores (bolsistas e voluntários) das áreas Anatomia Humana Sistêmica e Segmentar e Corpo Humano Saudável I atenderão alunos de ambas as áreas de seleção, independente do curso. Os monitores (bolsistas e voluntários) das áreas  Anatomia Humana e Comparada, Anatomia Animal e Biologia Celular atenderão somente alunos dos cursos de suas respectivas áreas de formação curricular.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</w:t>
      </w: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 Os Componentes Curriculares, professor(a) orientador(a), quantidade de vagas, critérios de seleção, datas e locais/horários previstos para realização das provas deste processo seletivo estão apresentados no quadro a seguir.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Corpo Humano Saudável I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Paulo Cesar Moreira   COM BOLSA  (1 vaga)   Prova Prática Data:18/03/2019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Local: Laboratório de Anatomia Humana ICB -3  Horário: 9h  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Anatomia Humana sistêmica e segmentar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Carolina Ribeiro e Silva  COM BOLSA  (1 vaga)  Prova Prática Data:18/03/2019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Laboratório de Anatomia Humana ICB -3  Horário: 9h  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Anatomia Humana sistêmica e segmentar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João Roberto da Mata COM BOLSA (1 vaga)  Prova Prática Data:18/03/2019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Laboratório de Anatomia Humana ICB -3  Horário: 9h  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Anatomia humana e comparada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Karina Simões COM BOLSA (1 vaga) Prova Prática Data:18/03/2019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Laboratório de Anatomia Humana ICB -3  Horário: 9h  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Anatomia animal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Julio Roquete Cardoso  COM BOLSA  (1 vaga) Prova Prática Data:18/03/2019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Laboratório de Anatomia Animal LAANAC  ICB -6  Horário: 14h  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Anatomia Humana sistêmica e segmentar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Ana Cristina Silva Rebelo VOLUNTÁRIA (4 vagas) Prova Prática Data:18/03/2019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Laboratório de Anatomia Humana ICB -3  Horário: 9h  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Anatomia Humana sistêmica e segmentar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Carolina  Ribeiro e Silva VOLUNTÁRIA (4 vagas) Prova Prática Data:18/03/2019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Laboratório de Anatomia Humana ICB -3  Horário: 9h  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Anatomia Humana sistêmica e segmentar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Fabiana Ribeiro da  Mata VOLUNTÁRIA (4 vagas) Prova Prática Data:18/03/2019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Laboratório de Anatomia Humana ICB -3  Horário: 9h  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Anatomia Humana sistêmica e segmentar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João Roberto da Mata  VOLUNTÁRIA (4 vagas)  Prova Prática Data:18/03/2019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Laboratório de Anatomia Humana ICB -3  Horário: 9h  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Anatomia Humana sistêmica e segmentar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Tatiana de Sousa Fiuza  VOLUNTÁRIA  (4 vagas) Prova Prática Data:18/03/2019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Laboratório de Anatomia Humana ICB -3  Horário: 9h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Anatomia Humana sistêmica e segmentar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Lucélia Gonçalves Vieira  VOLUNTÁRIA  (4 vagas)  Prova Prática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Data:18/03/2019 Local: Laboratório de Anatomia Humana ICB -3  Horário: 9h  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Anatomia Humana sistêmica e segmentar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Nilza Nascimento Guimarães    VOLUNTÁRIA   (4 vagas) Prova Prática Data:18/03/2019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Laboratório de Anatomia Humana ICB -3  Horário: 9h  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Corpo Humano Saudável I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Paulo Cesar Moreira  VOLUNTÁRIA  (4 vagas)  Prova Prática Data:18/03/2019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Laboratório de Anatomia Humana ICB -3  Horário: 9h  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Corpo Humano Saudável I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Augusto César R. Figueiredo   VOLUNTÁRIA  (4 vagas)   Prova Prática Data:18/03/2019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Laboratório de Anatomia Humana ICB -3  Horário: 9h  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Corpo Humano Saudável I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Euclides Gomes Barbosa S. Neto   VOLUNTÁRIA  (4 vagas)  Prova Prática Data:18/03/2019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Laboratório de Anatomia Humana ICB -3  Horário: 9h  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Corpo Humano Saudável I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Juarez Távora S. Júnior    VOLUNTÁRIA  (4 vagas)  Prova Prática Data:18/03/2019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Laboratório de Anatomia Humana ICB -3  Horário: 9h  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Anatomia humana e comparada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Karina Simões    VOLUNTÁRIA  (4 vagas)  Prova Prática Data:18/03/2019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Laboratório de Anatomia Humana ICB - 3  Horário: 9h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Anatomia humana e comparada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Edson José Benetti   VOLUNTÁRIA  (4 vagas)  Prova Prática Data:18/03/2019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Laboratório de Anatomia Humana ICB - 3  Horário: 9h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Anatomia animal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Viviane Souza Cruz   VOLUNTÁRIA  (4 vagas)  Prova Prática Data:18/03/2019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Laboratório de Anatomia Animal -  LAANAC  ICB - 6   Horário: 14h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 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Anatomia animal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Alberto Correa Mendonça    VOLUNTÁRIA   (4 vagas)  Prova Prática Data:18/03/2019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Laboratório de Anatomia Animal LAANAC  ICB -6  Horário: 14h  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Anatomia animal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Julio Roquete Cardoso     VOLUNTÁRIA    (4 vagas)  Prova Prática Data:18/03/2019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Laboratório de Anatomia Animal LAANAC  ICB -6  Horário: 14h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Anatomia animal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Marcelo Seixo de Brito e Silva     VOLUNTÁRIA   (4 vagas)  Prova Prática Data:18/03/2019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Laboratório de Anatomia Animal LAANAC  ICB -6  Horário: 14h  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Biologia celular (DMORF)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>Simone Sabóia      VOLUNTÁRIA   (2 vagas)   Prova Prática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Data:18/03/2019 Local: Sala 15A piso superior ICB - 3  Horário: 14h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 DA DIVULGAÇÃO DO RESULTADO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4.1. O resultado preliminar será divulgado no dia 21/03/2019 nos canais oficiais da Unidade Acadêmica como: quadro de avisos, endereço eletrônico www.icb.ufg.br e outros.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4.2. O resultado final, após análise de recursos, será divulgado no dia 25/03/2019, nos mesmos canais mencionados no item 4.1.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4.3. A Coordenação de Monitoria Local cadastrará no SIGAA o(s) resultado(s) do processo seletivo no dia 25/03/2019.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5. DA INTERPOSIÇÃO DE RECURSOS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5.1. Após a divulgação do resultado preliminar, o candidato poderá interpor recurso ao resultado no dia 22/03/2019, via e-mail: frbdamata@yahoo.com.br.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5.2. O resultado dos recursos será divulgado dia 25/03/2019 nos canais oficiais da Unidade Acadêmica como: quadro de avisos, sítio www.icb.ufg.br e outros.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 DA CONVOCAÇÃO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6.1. Após a divulgação do resultado final do processo seletivo pela Unidade Acadêmica, o(a) candidato(a) aprovado(a) em mais de uma vaga de monitoria remunerada deve manifestar ao coordenador de monitoria da unidade o interesse por apenas uma das vagas, no período de 25 a 26/03/2019, via e-mail: frbdamata@yahoo.com.br. No caso do estudante não enviar nenhuma comunicação pelo email informado, ficará a cargo do coordenador local de monitoria a escolha da vaga a ser preenchida.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6.2. Caso o monitor seja aprovado na vaga de monitoria remunerada, mas não deseje receber a bolsa, seja em razão de já ser beneficiário de outra modalidade de bolsa ou por qualquer outro motivo, ele deve manifestar a recusa logo após o resultado final do processo seletivo, no período de 25 a 26/03/2019, via e-mail frbdamata@yahoo.com.br para que possa assumir a vaga de monitoria voluntária.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6.3. No dia 27/03/2019 a Coordenação de Monitoria Local, via SIGAA, convocará os estudantes selecionados(as) no processo seletivo para o início das atividades.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6.4. Os(as) convocados(as) deverão, no período de 27 a 28/03/2019 aceitar ou recusar a convocação para o início das atividades de monitoria, via SIGAA: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SIGAA  Portal Discente  Monitoria Meus projetos de Monitoria Aceitar ou Recusar Monitoria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6.5. Ao aceitar a monitoria, o(a) convocado(a) estará ativo como monitor(a).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7. DAS BOLSAS</w:t>
      </w:r>
    </w:p>
    <w:p w:rsid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7.1. Em caso de vagas de bolsas não preenchidas, a seleção dos novos estudantes será realizada de acordo com o seguinte critério: Caso haja </w:t>
      </w: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>desistência de algum monitor bolsista ou voluntário, os candidatos aprovados poderão ser remanejados dentro da sua respectiva área de seleção para outros orientadores de acordo com o quadro de distribuição de vagas e ordem de classificação. 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8. DAS DISPOSIÇÕES FINAIS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8.1. Os casos omissos serão decididos pela Coordenação de Monitoria Local e/ou Direção da Unidade Acadêmica.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Goiânia, 13 de dezembro de 2018.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Prof. Gustavo Pedrino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Diretor do Instituto de Ciências Biológicas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br/>
      </w: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C6351D" w:rsidRPr="00354FCA" w:rsidRDefault="00C6351D" w:rsidP="00FF1AC9">
      <w:pPr>
        <w:spacing w:line="276" w:lineRule="auto"/>
        <w:jc w:val="center"/>
        <w:rPr>
          <w:rFonts w:ascii="Arial" w:hAnsi="Arial"/>
          <w:noProof/>
        </w:rPr>
      </w:pPr>
      <w:r w:rsidRPr="00354FCA">
        <w:rPr>
          <w:rFonts w:ascii="Arial" w:hAnsi="Arial"/>
          <w:noProof/>
          <w:lang w:eastAsia="pt-BR"/>
        </w:rPr>
        <w:drawing>
          <wp:inline distT="0" distB="0" distL="0" distR="0" wp14:anchorId="4FCCA111" wp14:editId="784BE5DC">
            <wp:extent cx="618490" cy="6184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51D" w:rsidRPr="00354FCA" w:rsidRDefault="00C6351D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SERVIÇO PÚBLICO FEDERAL</w:t>
      </w:r>
    </w:p>
    <w:p w:rsidR="00C6351D" w:rsidRPr="00354FCA" w:rsidRDefault="00C6351D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UNIVERSIDADE FEDERAL DE GOIÁS</w:t>
      </w:r>
    </w:p>
    <w:p w:rsidR="00C6351D" w:rsidRPr="00354FCA" w:rsidRDefault="00C6351D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INSTITUTO DE CIÊNCIAS BIOLÓGICAS, DEPARTAMENTO DE HISTOLOGIA</w:t>
      </w:r>
    </w:p>
    <w:p w:rsidR="00B23067" w:rsidRPr="00B23067" w:rsidRDefault="00B23067" w:rsidP="00FF1AC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B23067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B23067" w:rsidRPr="00C6351D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C6351D">
        <w:rPr>
          <w:rFonts w:ascii="Arial" w:hAnsi="Arial"/>
        </w:rPr>
        <w:t>Processo Seletivo para preenchimento de vagas pelo Programa de Monitoria para o curso de graduação.</w:t>
      </w:r>
    </w:p>
    <w:p w:rsidR="00B23067" w:rsidRPr="00B23067" w:rsidRDefault="00B23067" w:rsidP="00FF1AC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B23067">
        <w:rPr>
          <w:rFonts w:ascii="ArialMT" w:eastAsia="Times New Roman" w:hAnsi="ArialMT" w:cs="Times New Roman"/>
          <w:color w:val="000000"/>
          <w:sz w:val="17"/>
          <w:szCs w:val="17"/>
          <w:lang w:eastAsia="pt-BR"/>
        </w:rPr>
        <w:t> </w:t>
      </w:r>
    </w:p>
    <w:p w:rsidR="00B23067" w:rsidRPr="00A072E3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A072E3">
        <w:rPr>
          <w:rFonts w:ascii="Arial" w:hAnsi="Arial"/>
        </w:rPr>
        <w:t>ANEXO I – CRONOGRAMA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6153"/>
      </w:tblGrid>
      <w:tr w:rsidR="005F6314" w:rsidTr="005F6314">
        <w:trPr>
          <w:trHeight w:val="874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13 de dezembro de 2018</w:t>
            </w:r>
          </w:p>
        </w:tc>
        <w:tc>
          <w:tcPr>
            <w:tcW w:w="6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Publicação das Normas Complementares ao Edital nº. 49 de 30 de novembro de 2018, contendo as normasdo Programa de Monitoriado Departamento de Histologia do ICB</w:t>
            </w:r>
          </w:p>
        </w:tc>
      </w:tr>
      <w:tr w:rsidR="005F6314" w:rsidTr="005F6314">
        <w:trPr>
          <w:trHeight w:val="88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14 de dezembrode 2018 a 15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Período de inscrição via SIGAA.</w:t>
            </w:r>
          </w:p>
          <w:p w:rsidR="005F6314" w:rsidRDefault="005F6314">
            <w:pPr>
              <w:jc w:val="both"/>
              <w:rPr>
                <w:rFonts w:ascii="Times New Roman" w:hAnsi="Times New Roman"/>
              </w:rPr>
            </w:pPr>
            <w:r>
              <w:rPr>
                <w:rStyle w:val="nfase"/>
                <w:rFonts w:ascii="Arial" w:hAnsi="Arial" w:cs="Arial"/>
              </w:rPr>
              <w:t>SIGAA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Portal Discente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Inscrever-se em Seleção de 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Buscar oportunidades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Monitoria.</w:t>
            </w:r>
          </w:p>
        </w:tc>
      </w:tr>
      <w:tr w:rsidR="005F6314" w:rsidTr="005F6314">
        <w:trPr>
          <w:trHeight w:val="49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16 a 18 de março </w:t>
            </w:r>
            <w:r>
              <w:rPr>
                <w:rFonts w:ascii="ArialMT" w:hAnsi="ArialMT"/>
              </w:rPr>
              <w:t>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Período de realização da prova escrita, oral, prática ou entrega de histórico acadêmico.</w:t>
            </w:r>
          </w:p>
        </w:tc>
      </w:tr>
      <w:tr w:rsidR="005F6314" w:rsidTr="005F6314">
        <w:trPr>
          <w:trHeight w:val="88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21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Divulgação do resultado preliminarnos canais oficiais da Unidade Acadêmica, como: quadro de avisos, sítio </w:t>
            </w:r>
            <w:hyperlink r:id="rId7" w:history="1">
              <w:r>
                <w:rPr>
                  <w:rStyle w:val="Hyperlink"/>
                  <w:rFonts w:ascii="ArialMT" w:hAnsi="ArialMT"/>
                  <w:b/>
                  <w:bCs/>
                  <w:color w:val="003390"/>
                </w:rPr>
                <w:t>www.icb.ufg.br</w:t>
              </w:r>
            </w:hyperlink>
            <w:r>
              <w:rPr>
                <w:color w:val="FF0000"/>
              </w:rPr>
              <w:t>.</w:t>
            </w:r>
          </w:p>
        </w:tc>
      </w:tr>
      <w:tr w:rsidR="005F6314" w:rsidTr="005F6314">
        <w:trPr>
          <w:trHeight w:val="364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22 de marçode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Interposição de recursos via e-mail: </w:t>
            </w:r>
            <w:r w:rsidR="00A5497B" w:rsidRPr="00A5497B">
              <w:rPr>
                <w:rFonts w:ascii="Arial" w:hAnsi="Arial" w:cs="Arial"/>
                <w:color w:val="FF0000"/>
              </w:rPr>
              <w:t> </w:t>
            </w:r>
            <w:r w:rsidR="00A5497B" w:rsidRPr="00A5497B">
              <w:rPr>
                <w:rFonts w:ascii="Arial" w:hAnsi="Arial" w:cs="Arial"/>
              </w:rPr>
              <w:t>frbdmata@yahoo.com.br   </w:t>
            </w:r>
          </w:p>
        </w:tc>
      </w:tr>
      <w:tr w:rsidR="005F6314" w:rsidTr="005F6314">
        <w:trPr>
          <w:trHeight w:val="927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25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Divulgação do resultado final nos canais oficiais da Unidade A</w:t>
            </w:r>
            <w:bookmarkStart w:id="0" w:name="_GoBack"/>
            <w:bookmarkEnd w:id="0"/>
            <w:r>
              <w:rPr>
                <w:rFonts w:ascii="ArialMT" w:hAnsi="ArialMT"/>
              </w:rPr>
              <w:t>cadêmica, como: quadro de avisos, www.icb.ufg.br</w:t>
            </w:r>
          </w:p>
        </w:tc>
      </w:tr>
      <w:tr w:rsidR="005F6314" w:rsidTr="005F6314">
        <w:trPr>
          <w:trHeight w:val="874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25 e 26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Prazo para o(a) selecionado(a) recusar a bolsa, via e-mail: monitoriaicbufg@gmail.com</w:t>
            </w:r>
          </w:p>
        </w:tc>
      </w:tr>
      <w:tr w:rsidR="005F6314" w:rsidTr="005F6314">
        <w:trPr>
          <w:trHeight w:val="62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25 e 26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Prazo para o(a) estudante selecionado(a) em mais de uma vaga de monitoria com bolsa, fazer a opção por uma única vaga, via e-mail:monitoriaicbufg@gmail.com</w:t>
            </w:r>
          </w:p>
        </w:tc>
      </w:tr>
      <w:tr w:rsidR="005F6314" w:rsidTr="005F6314">
        <w:trPr>
          <w:trHeight w:val="88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27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Convocação dos discentes</w:t>
            </w:r>
            <w:r>
              <w:rPr>
                <w:rFonts w:ascii="ArialMT" w:hAnsi="ArialMT"/>
              </w:rPr>
              <w:t>no </w:t>
            </w:r>
            <w:r>
              <w:rPr>
                <w:rStyle w:val="nfase"/>
                <w:rFonts w:ascii="Arial" w:hAnsi="Arial" w:cs="Arial"/>
              </w:rPr>
              <w:t>SIGAA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Portal Discente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Meus projetos de 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Aceitar ou Recusar Monitoria.</w:t>
            </w:r>
          </w:p>
        </w:tc>
      </w:tr>
      <w:tr w:rsidR="005F6314" w:rsidTr="005F6314">
        <w:trPr>
          <w:trHeight w:val="1100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27 a 28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Prazo para aceitar ou recusar a monitoria via SIGAA.</w:t>
            </w:r>
          </w:p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Style w:val="nfase"/>
                <w:rFonts w:ascii="Arial" w:hAnsi="Arial" w:cs="Arial"/>
              </w:rPr>
              <w:t>SIGAA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Portal Discente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Meus projetos de 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Aceitar ou Recusar Monitoria.</w:t>
            </w:r>
          </w:p>
        </w:tc>
      </w:tr>
      <w:tr w:rsidR="005F6314" w:rsidTr="005F6314">
        <w:trPr>
          <w:trHeight w:val="476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A partir de 27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Início das atividades.</w:t>
            </w:r>
          </w:p>
        </w:tc>
      </w:tr>
    </w:tbl>
    <w:p w:rsidR="00C74872" w:rsidRDefault="00C74872" w:rsidP="00FF1AC9">
      <w:pPr>
        <w:spacing w:after="0" w:line="276" w:lineRule="auto"/>
        <w:jc w:val="both"/>
        <w:rPr>
          <w:rFonts w:ascii="Arial" w:hAnsi="Arial"/>
        </w:rPr>
      </w:pPr>
    </w:p>
    <w:p w:rsidR="006E3945" w:rsidRDefault="006E3945" w:rsidP="00FF1AC9">
      <w:pPr>
        <w:spacing w:after="0" w:line="276" w:lineRule="auto"/>
        <w:jc w:val="both"/>
        <w:rPr>
          <w:rFonts w:ascii="Arial" w:hAnsi="Arial"/>
        </w:rPr>
      </w:pPr>
    </w:p>
    <w:p w:rsidR="006E3945" w:rsidRPr="00C6351D" w:rsidRDefault="006E3945" w:rsidP="00FF1AC9">
      <w:pPr>
        <w:spacing w:after="0" w:line="276" w:lineRule="auto"/>
        <w:jc w:val="both"/>
        <w:rPr>
          <w:rFonts w:ascii="Arial" w:hAnsi="Arial"/>
        </w:rPr>
      </w:pPr>
    </w:p>
    <w:sectPr w:rsidR="006E3945" w:rsidRPr="00C63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EE" w:rsidRDefault="005361EE" w:rsidP="00B23067">
      <w:pPr>
        <w:spacing w:after="0" w:line="240" w:lineRule="auto"/>
      </w:pPr>
      <w:r>
        <w:separator/>
      </w:r>
    </w:p>
  </w:endnote>
  <w:endnote w:type="continuationSeparator" w:id="0">
    <w:p w:rsidR="005361EE" w:rsidRDefault="005361EE" w:rsidP="00B2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EE" w:rsidRDefault="005361EE" w:rsidP="00B23067">
      <w:pPr>
        <w:spacing w:after="0" w:line="240" w:lineRule="auto"/>
      </w:pPr>
      <w:r>
        <w:separator/>
      </w:r>
    </w:p>
  </w:footnote>
  <w:footnote w:type="continuationSeparator" w:id="0">
    <w:p w:rsidR="005361EE" w:rsidRDefault="005361EE" w:rsidP="00B23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67"/>
    <w:rsid w:val="002344DE"/>
    <w:rsid w:val="00346559"/>
    <w:rsid w:val="0035014D"/>
    <w:rsid w:val="005361EE"/>
    <w:rsid w:val="00584967"/>
    <w:rsid w:val="005F3975"/>
    <w:rsid w:val="005F6314"/>
    <w:rsid w:val="006D455A"/>
    <w:rsid w:val="006E3945"/>
    <w:rsid w:val="00841B7E"/>
    <w:rsid w:val="008868FA"/>
    <w:rsid w:val="008A237D"/>
    <w:rsid w:val="00A072E3"/>
    <w:rsid w:val="00A5497B"/>
    <w:rsid w:val="00AA58BD"/>
    <w:rsid w:val="00B1375F"/>
    <w:rsid w:val="00B23067"/>
    <w:rsid w:val="00B65B28"/>
    <w:rsid w:val="00BF36A1"/>
    <w:rsid w:val="00C6351D"/>
    <w:rsid w:val="00C74872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F4729-C47F-47D6-9B42-8EB09CEC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23067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30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23067"/>
    <w:rPr>
      <w:i/>
      <w:iCs/>
    </w:rPr>
  </w:style>
  <w:style w:type="character" w:styleId="Hyperlink">
    <w:name w:val="Hyperlink"/>
    <w:basedOn w:val="Fontepargpadro"/>
    <w:uiPriority w:val="99"/>
    <w:unhideWhenUsed/>
    <w:rsid w:val="00B230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B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23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067"/>
  </w:style>
  <w:style w:type="paragraph" w:styleId="Rodap">
    <w:name w:val="footer"/>
    <w:basedOn w:val="Normal"/>
    <w:link w:val="RodapChar"/>
    <w:uiPriority w:val="99"/>
    <w:unhideWhenUsed/>
    <w:rsid w:val="00B23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12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14377009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1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39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662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49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83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08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924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145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20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36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88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82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12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7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46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32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6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81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562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9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10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780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81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134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b.ufg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1961</Words>
  <Characters>10592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2019-01-23T14:30:00Z</dcterms:created>
  <dcterms:modified xsi:type="dcterms:W3CDTF">2019-01-23T14:32:00Z</dcterms:modified>
</cp:coreProperties>
</file>